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599A9" w14:textId="0E8FCD44" w:rsidR="001C6580" w:rsidRDefault="001C6580" w:rsidP="00B762EC">
      <w:pPr>
        <w:rPr>
          <w:b/>
          <w:bCs/>
        </w:rPr>
      </w:pPr>
      <w:r>
        <w:rPr>
          <w:b/>
          <w:bCs/>
        </w:rPr>
        <w:t xml:space="preserve">What is the Farmers for Soil Health program? </w:t>
      </w:r>
    </w:p>
    <w:p w14:paraId="6560952A" w14:textId="7F3D13D2" w:rsidR="001C6580" w:rsidRPr="001C6580" w:rsidRDefault="001C6580" w:rsidP="00DC5B54">
      <w:pPr>
        <w:ind w:left="720" w:hanging="720"/>
      </w:pPr>
      <w:r>
        <w:tab/>
        <w:t xml:space="preserve">We are a </w:t>
      </w:r>
      <w:r w:rsidR="00F05A2F">
        <w:t>federally funded</w:t>
      </w:r>
      <w:r>
        <w:t xml:space="preserve"> cover crop cost share program offering $35/acre for a </w:t>
      </w:r>
      <w:r w:rsidR="00F05A2F">
        <w:t>one-year</w:t>
      </w:r>
      <w:r>
        <w:t xml:space="preserve"> commitment </w:t>
      </w:r>
      <w:r w:rsidR="00DC5B54">
        <w:t>to plant cover crops in 2026</w:t>
      </w:r>
      <w:r w:rsidR="00E61B3A">
        <w:t>.</w:t>
      </w:r>
    </w:p>
    <w:p w14:paraId="765284A6" w14:textId="1E03C126" w:rsidR="00DD12FC" w:rsidRPr="00B762EC" w:rsidRDefault="00B762EC" w:rsidP="00B762EC">
      <w:pPr>
        <w:rPr>
          <w:b/>
          <w:bCs/>
        </w:rPr>
      </w:pPr>
      <w:r w:rsidRPr="00B762EC">
        <w:rPr>
          <w:b/>
          <w:bCs/>
        </w:rPr>
        <w:t>How do I sign up?</w:t>
      </w:r>
    </w:p>
    <w:p w14:paraId="11FF41DA" w14:textId="64F77D47" w:rsidR="00B762EC" w:rsidRDefault="00B762EC" w:rsidP="00B762EC">
      <w:pPr>
        <w:ind w:left="720" w:hanging="720"/>
      </w:pPr>
      <w:r>
        <w:tab/>
        <w:t xml:space="preserve">Sign up can begin by visiting our website: </w:t>
      </w:r>
      <w:hyperlink r:id="rId8" w:history="1">
        <w:r w:rsidR="00E36A2E">
          <w:rPr>
            <w:rStyle w:val="Hyperlink"/>
          </w:rPr>
          <w:t>farmersforsoilhealth.com</w:t>
        </w:r>
      </w:hyperlink>
      <w:r>
        <w:t xml:space="preserve">, clicking the ‘enroll’ button, and creating an account. Once that is done, your local Technical Assistance Provider will be notified and will contact you within 3-5 business days to complete enrollment. Alternatively, you can begin by </w:t>
      </w:r>
      <w:r w:rsidR="00E36A2E">
        <w:t xml:space="preserve">directly </w:t>
      </w:r>
      <w:r>
        <w:t xml:space="preserve">contacting your Technical Assistance provider, and they will assist you through the entire enrollment process. </w:t>
      </w:r>
    </w:p>
    <w:p w14:paraId="5ACC4793" w14:textId="3D49A3F8" w:rsidR="00232AA8" w:rsidRDefault="00232AA8" w:rsidP="00B762EC">
      <w:pPr>
        <w:ind w:left="720" w:hanging="720"/>
        <w:rPr>
          <w:b/>
          <w:bCs/>
        </w:rPr>
      </w:pPr>
      <w:r>
        <w:rPr>
          <w:b/>
          <w:bCs/>
        </w:rPr>
        <w:t>When does enrollment open?</w:t>
      </w:r>
    </w:p>
    <w:p w14:paraId="034045A1" w14:textId="024E230D" w:rsidR="00232AA8" w:rsidRPr="00232AA8" w:rsidRDefault="00232AA8" w:rsidP="00B762EC">
      <w:pPr>
        <w:ind w:left="720" w:hanging="720"/>
      </w:pPr>
      <w:r>
        <w:rPr>
          <w:b/>
          <w:bCs/>
        </w:rPr>
        <w:tab/>
      </w:r>
      <w:r>
        <w:t>Enrollment will be open from May 1</w:t>
      </w:r>
      <w:r w:rsidRPr="00232AA8">
        <w:rPr>
          <w:vertAlign w:val="superscript"/>
        </w:rPr>
        <w:t>st</w:t>
      </w:r>
      <w:r>
        <w:t xml:space="preserve"> to August 31</w:t>
      </w:r>
      <w:r w:rsidRPr="00232AA8">
        <w:rPr>
          <w:vertAlign w:val="superscript"/>
        </w:rPr>
        <w:t>st</w:t>
      </w:r>
      <w:r>
        <w:t xml:space="preserve"> </w:t>
      </w:r>
    </w:p>
    <w:p w14:paraId="7550942E" w14:textId="7FD0A4D8" w:rsidR="00B762EC" w:rsidRPr="00B762EC" w:rsidRDefault="00B762EC" w:rsidP="00B762EC">
      <w:pPr>
        <w:rPr>
          <w:b/>
          <w:bCs/>
        </w:rPr>
      </w:pPr>
      <w:r w:rsidRPr="00B762EC">
        <w:rPr>
          <w:b/>
          <w:bCs/>
        </w:rPr>
        <w:t>How do I know I will receive funding?</w:t>
      </w:r>
    </w:p>
    <w:p w14:paraId="7494B829" w14:textId="6668B914" w:rsidR="00B762EC" w:rsidRDefault="00B762EC" w:rsidP="00B762EC">
      <w:pPr>
        <w:ind w:left="720" w:hanging="720"/>
      </w:pPr>
      <w:r>
        <w:tab/>
        <w:t xml:space="preserve">Once your application has been approved through the FSH website, you’re guaranteed funding if you </w:t>
      </w:r>
      <w:r w:rsidR="00CC2A01">
        <w:t>fulfill all paperwork and planting requirements</w:t>
      </w:r>
    </w:p>
    <w:p w14:paraId="5A0678D3" w14:textId="5FB77B8C" w:rsidR="00B762EC" w:rsidRDefault="00B762EC" w:rsidP="00B762EC">
      <w:pPr>
        <w:rPr>
          <w:b/>
          <w:bCs/>
        </w:rPr>
      </w:pPr>
      <w:r>
        <w:rPr>
          <w:b/>
          <w:bCs/>
        </w:rPr>
        <w:t>What are the requirements?</w:t>
      </w:r>
    </w:p>
    <w:p w14:paraId="5D6F1FB5" w14:textId="11EE740B" w:rsidR="00B762EC" w:rsidRDefault="00B762EC" w:rsidP="00B762EC">
      <w:pPr>
        <w:ind w:left="720" w:hanging="720"/>
      </w:pPr>
      <w:r>
        <w:rPr>
          <w:b/>
          <w:bCs/>
        </w:rPr>
        <w:tab/>
      </w:r>
      <w:r>
        <w:t>Corn, soy</w:t>
      </w:r>
      <w:r w:rsidR="00E36A2E">
        <w:t>beans,</w:t>
      </w:r>
      <w:r>
        <w:t xml:space="preserve"> wheat, or sorghum must be planted on the same FSA farm ID as the enrolled acres.</w:t>
      </w:r>
      <w:r w:rsidR="006110B4">
        <w:t xml:space="preserve"> </w:t>
      </w:r>
      <w:r w:rsidR="008122C3">
        <w:t xml:space="preserve">There is an enrollment limit of 2,000 acres per FSA farm entity. </w:t>
      </w:r>
      <w:r>
        <w:t>Cover crops must be planted according to NRCS standards. Please contact your local Technical Assistance Provider for more information.</w:t>
      </w:r>
    </w:p>
    <w:p w14:paraId="6BD1343D" w14:textId="53810807" w:rsidR="00B762EC" w:rsidRDefault="00B762EC" w:rsidP="00B762EC">
      <w:pPr>
        <w:ind w:left="720" w:hanging="720"/>
        <w:rPr>
          <w:b/>
          <w:bCs/>
        </w:rPr>
      </w:pPr>
      <w:r>
        <w:rPr>
          <w:b/>
          <w:bCs/>
        </w:rPr>
        <w:t>Can I stack this program with other cover crop cost share programs?</w:t>
      </w:r>
    </w:p>
    <w:p w14:paraId="436A5C8D" w14:textId="3CFFA5C0" w:rsidR="00B762EC" w:rsidRDefault="00B762EC" w:rsidP="00B762EC">
      <w:pPr>
        <w:ind w:left="720" w:hanging="720"/>
      </w:pPr>
      <w:r>
        <w:tab/>
        <w:t xml:space="preserve">Our program </w:t>
      </w:r>
      <w:r w:rsidRPr="00B762EC">
        <w:rPr>
          <w:b/>
          <w:bCs/>
        </w:rPr>
        <w:t xml:space="preserve">can </w:t>
      </w:r>
      <w:r>
        <w:t xml:space="preserve">stack with local, state, and private funding. FSH </w:t>
      </w:r>
      <w:r>
        <w:rPr>
          <w:b/>
          <w:bCs/>
        </w:rPr>
        <w:t>cannot</w:t>
      </w:r>
      <w:r>
        <w:t xml:space="preserve"> be stacked with federal cost share funding for cover crops. Most often this is NRCS programs such as EQIP or CSP. Please check with your program officer to ensure that stacking is allowed.</w:t>
      </w:r>
    </w:p>
    <w:p w14:paraId="64B67AC2" w14:textId="01B05799" w:rsidR="00E36A2E" w:rsidRDefault="00E36A2E" w:rsidP="00B762EC">
      <w:pPr>
        <w:ind w:left="720" w:hanging="720"/>
        <w:rPr>
          <w:b/>
          <w:bCs/>
        </w:rPr>
      </w:pPr>
      <w:r>
        <w:rPr>
          <w:b/>
          <w:bCs/>
        </w:rPr>
        <w:t>What paperwork is needed?</w:t>
      </w:r>
    </w:p>
    <w:p w14:paraId="6ED257A1" w14:textId="0B740EB5" w:rsidR="009D5986" w:rsidRDefault="00E36A2E" w:rsidP="00007278">
      <w:pPr>
        <w:ind w:left="720" w:hanging="720"/>
      </w:pPr>
      <w:r>
        <w:tab/>
      </w:r>
      <w:r w:rsidRPr="00E36A2E">
        <w:t>A W-9, FSA Form 156 EZ, FSA Sub</w:t>
      </w:r>
      <w:r>
        <w:t xml:space="preserve">sidiary Print, FSA Maps, and proof of planting documentation are needed. Proof of planting documents may include but are not limited to seed tags, seed receipts, germ tests, field photos, and FSA form 578. </w:t>
      </w:r>
      <w:r w:rsidR="00007278">
        <w:t>Your Technical Assistance provider will work with you to ensure all paperwork requirements are met.</w:t>
      </w:r>
    </w:p>
    <w:p w14:paraId="5786160D" w14:textId="7DC61C18" w:rsidR="00E36A2E" w:rsidRDefault="00E36A2E" w:rsidP="00B762EC">
      <w:pPr>
        <w:ind w:left="720" w:hanging="720"/>
        <w:rPr>
          <w:b/>
          <w:bCs/>
        </w:rPr>
      </w:pPr>
      <w:r>
        <w:rPr>
          <w:b/>
          <w:bCs/>
        </w:rPr>
        <w:lastRenderedPageBreak/>
        <w:t>What technical assistance is provided with enrollment?</w:t>
      </w:r>
    </w:p>
    <w:p w14:paraId="22C883E6" w14:textId="249ED184" w:rsidR="005A0955" w:rsidRDefault="00E36A2E" w:rsidP="005A0955">
      <w:pPr>
        <w:ind w:left="720" w:hanging="720"/>
      </w:pPr>
      <w:r>
        <w:tab/>
        <w:t xml:space="preserve">Personalized, full-time assistance from your Technical Assistance Provider as well as free </w:t>
      </w:r>
      <w:r w:rsidR="00113DDA">
        <w:t>one-on-one support from one</w:t>
      </w:r>
      <w:r>
        <w:t xml:space="preserve"> of our Cover Crop Coaches, farmers with </w:t>
      </w:r>
      <w:r w:rsidR="00113DDA">
        <w:t>firsthand</w:t>
      </w:r>
      <w:r>
        <w:t xml:space="preserve"> experience implementing cover crops. If you are interested in meeting with a Coach, please reach out to your TA. </w:t>
      </w:r>
    </w:p>
    <w:p w14:paraId="5B960EF6" w14:textId="77777777" w:rsidR="0027365C" w:rsidRDefault="0027365C" w:rsidP="0027365C">
      <w:pPr>
        <w:ind w:left="720" w:hanging="720"/>
        <w:rPr>
          <w:b/>
          <w:bCs/>
        </w:rPr>
      </w:pPr>
      <w:r>
        <w:rPr>
          <w:b/>
          <w:bCs/>
        </w:rPr>
        <w:t>Can I enroll even if I planted cover crops last year?</w:t>
      </w:r>
    </w:p>
    <w:p w14:paraId="398FC56F" w14:textId="48698B0F" w:rsidR="0027365C" w:rsidRDefault="0027365C" w:rsidP="0027365C">
      <w:pPr>
        <w:ind w:left="720" w:hanging="720"/>
      </w:pPr>
      <w:r>
        <w:rPr>
          <w:b/>
          <w:bCs/>
        </w:rPr>
        <w:tab/>
      </w:r>
      <w:r>
        <w:t>Yes, funding is intended to support both new and continuing use of cover crops</w:t>
      </w:r>
    </w:p>
    <w:p w14:paraId="4C39BDEE" w14:textId="5B47054E" w:rsidR="009D5986" w:rsidRDefault="009D5986" w:rsidP="005A0955">
      <w:pPr>
        <w:ind w:left="720" w:hanging="720"/>
        <w:rPr>
          <w:b/>
          <w:bCs/>
        </w:rPr>
      </w:pPr>
      <w:r>
        <w:rPr>
          <w:b/>
          <w:bCs/>
        </w:rPr>
        <w:t>How will I get paid?</w:t>
      </w:r>
    </w:p>
    <w:p w14:paraId="6FE7313C" w14:textId="43229577" w:rsidR="009D5986" w:rsidRPr="009D5986" w:rsidRDefault="009D5986" w:rsidP="005A0955">
      <w:pPr>
        <w:ind w:left="720" w:hanging="720"/>
      </w:pPr>
      <w:r>
        <w:rPr>
          <w:b/>
          <w:bCs/>
        </w:rPr>
        <w:tab/>
      </w:r>
      <w:r>
        <w:t xml:space="preserve">Payment will be sent the year following enrollment via mailed check. </w:t>
      </w:r>
    </w:p>
    <w:p w14:paraId="10B7CE7A" w14:textId="2F5AAB20" w:rsidR="00E36A2E" w:rsidRDefault="00E36A2E" w:rsidP="00B762EC">
      <w:pPr>
        <w:ind w:left="720" w:hanging="720"/>
        <w:rPr>
          <w:b/>
          <w:bCs/>
        </w:rPr>
      </w:pPr>
      <w:r>
        <w:rPr>
          <w:b/>
          <w:bCs/>
        </w:rPr>
        <w:t>Where is this funding coming from?</w:t>
      </w:r>
    </w:p>
    <w:p w14:paraId="5092A07D" w14:textId="5D304D8C" w:rsidR="00E36A2E" w:rsidRPr="00E36A2E" w:rsidRDefault="00E36A2E" w:rsidP="00E36A2E">
      <w:pPr>
        <w:ind w:left="720" w:hanging="720"/>
      </w:pPr>
      <w:r>
        <w:rPr>
          <w:b/>
          <w:bCs/>
        </w:rPr>
        <w:tab/>
      </w:r>
      <w:r>
        <w:t xml:space="preserve">Farmers for Soil Health is a federally funded Advancing Markets for Producers grant program. </w:t>
      </w:r>
    </w:p>
    <w:sectPr w:rsidR="00E36A2E" w:rsidRPr="00E36A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73D3"/>
    <w:multiLevelType w:val="hybridMultilevel"/>
    <w:tmpl w:val="622A7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4E7580C"/>
    <w:multiLevelType w:val="hybridMultilevel"/>
    <w:tmpl w:val="18F6E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222301">
    <w:abstractNumId w:val="1"/>
  </w:num>
  <w:num w:numId="2" w16cid:durableId="107270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FC"/>
    <w:rsid w:val="00007278"/>
    <w:rsid w:val="00113DDA"/>
    <w:rsid w:val="001C6580"/>
    <w:rsid w:val="00232AA8"/>
    <w:rsid w:val="0027365C"/>
    <w:rsid w:val="00347CCB"/>
    <w:rsid w:val="003D0B45"/>
    <w:rsid w:val="00453889"/>
    <w:rsid w:val="005A0955"/>
    <w:rsid w:val="006110B4"/>
    <w:rsid w:val="007C13BE"/>
    <w:rsid w:val="008122C3"/>
    <w:rsid w:val="00836D67"/>
    <w:rsid w:val="00840FAF"/>
    <w:rsid w:val="008E544B"/>
    <w:rsid w:val="009D5986"/>
    <w:rsid w:val="00A34C51"/>
    <w:rsid w:val="00B762EC"/>
    <w:rsid w:val="00BB1409"/>
    <w:rsid w:val="00CC2A01"/>
    <w:rsid w:val="00DC5B54"/>
    <w:rsid w:val="00DD12FC"/>
    <w:rsid w:val="00E36A2E"/>
    <w:rsid w:val="00E61B3A"/>
    <w:rsid w:val="00F0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BCA94"/>
  <w15:chartTrackingRefBased/>
  <w15:docId w15:val="{C9B8EC4A-FB48-4E95-899C-FACC2E8D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1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1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12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2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2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2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12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12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2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2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2FC"/>
    <w:rPr>
      <w:rFonts w:eastAsiaTheme="majorEastAsia" w:cstheme="majorBidi"/>
      <w:color w:val="272727" w:themeColor="text1" w:themeTint="D8"/>
    </w:rPr>
  </w:style>
  <w:style w:type="paragraph" w:styleId="Title">
    <w:name w:val="Title"/>
    <w:basedOn w:val="Normal"/>
    <w:next w:val="Normal"/>
    <w:link w:val="TitleChar"/>
    <w:uiPriority w:val="10"/>
    <w:qFormat/>
    <w:rsid w:val="00DD1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2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2FC"/>
    <w:pPr>
      <w:spacing w:before="160"/>
      <w:jc w:val="center"/>
    </w:pPr>
    <w:rPr>
      <w:i/>
      <w:iCs/>
      <w:color w:val="404040" w:themeColor="text1" w:themeTint="BF"/>
    </w:rPr>
  </w:style>
  <w:style w:type="character" w:customStyle="1" w:styleId="QuoteChar">
    <w:name w:val="Quote Char"/>
    <w:basedOn w:val="DefaultParagraphFont"/>
    <w:link w:val="Quote"/>
    <w:uiPriority w:val="29"/>
    <w:rsid w:val="00DD12FC"/>
    <w:rPr>
      <w:i/>
      <w:iCs/>
      <w:color w:val="404040" w:themeColor="text1" w:themeTint="BF"/>
    </w:rPr>
  </w:style>
  <w:style w:type="paragraph" w:styleId="ListParagraph">
    <w:name w:val="List Paragraph"/>
    <w:basedOn w:val="Normal"/>
    <w:uiPriority w:val="34"/>
    <w:qFormat/>
    <w:rsid w:val="00DD12FC"/>
    <w:pPr>
      <w:ind w:left="720"/>
      <w:contextualSpacing/>
    </w:pPr>
  </w:style>
  <w:style w:type="character" w:styleId="IntenseEmphasis">
    <w:name w:val="Intense Emphasis"/>
    <w:basedOn w:val="DefaultParagraphFont"/>
    <w:uiPriority w:val="21"/>
    <w:qFormat/>
    <w:rsid w:val="00DD12FC"/>
    <w:rPr>
      <w:i/>
      <w:iCs/>
      <w:color w:val="0F4761" w:themeColor="accent1" w:themeShade="BF"/>
    </w:rPr>
  </w:style>
  <w:style w:type="paragraph" w:styleId="IntenseQuote">
    <w:name w:val="Intense Quote"/>
    <w:basedOn w:val="Normal"/>
    <w:next w:val="Normal"/>
    <w:link w:val="IntenseQuoteChar"/>
    <w:uiPriority w:val="30"/>
    <w:qFormat/>
    <w:rsid w:val="00DD1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2FC"/>
    <w:rPr>
      <w:i/>
      <w:iCs/>
      <w:color w:val="0F4761" w:themeColor="accent1" w:themeShade="BF"/>
    </w:rPr>
  </w:style>
  <w:style w:type="character" w:styleId="IntenseReference">
    <w:name w:val="Intense Reference"/>
    <w:basedOn w:val="DefaultParagraphFont"/>
    <w:uiPriority w:val="32"/>
    <w:qFormat/>
    <w:rsid w:val="00DD12FC"/>
    <w:rPr>
      <w:b/>
      <w:bCs/>
      <w:smallCaps/>
      <w:color w:val="0F4761" w:themeColor="accent1" w:themeShade="BF"/>
      <w:spacing w:val="5"/>
    </w:rPr>
  </w:style>
  <w:style w:type="character" w:styleId="Hyperlink">
    <w:name w:val="Hyperlink"/>
    <w:basedOn w:val="DefaultParagraphFont"/>
    <w:uiPriority w:val="99"/>
    <w:unhideWhenUsed/>
    <w:rsid w:val="00E36A2E"/>
    <w:rPr>
      <w:color w:val="467886" w:themeColor="hyperlink"/>
      <w:u w:val="single"/>
    </w:rPr>
  </w:style>
  <w:style w:type="character" w:styleId="UnresolvedMention">
    <w:name w:val="Unresolved Mention"/>
    <w:basedOn w:val="DefaultParagraphFont"/>
    <w:uiPriority w:val="99"/>
    <w:semiHidden/>
    <w:unhideWhenUsed/>
    <w:rsid w:val="00E36A2E"/>
    <w:rPr>
      <w:color w:val="605E5C"/>
      <w:shd w:val="clear" w:color="auto" w:fill="E1DFDD"/>
    </w:rPr>
  </w:style>
  <w:style w:type="character" w:styleId="FollowedHyperlink">
    <w:name w:val="FollowedHyperlink"/>
    <w:basedOn w:val="DefaultParagraphFont"/>
    <w:uiPriority w:val="99"/>
    <w:semiHidden/>
    <w:unhideWhenUsed/>
    <w:rsid w:val="00E36A2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rmersforsoilhealth.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983dfc-5220-49ff-8154-4b7a7e22dba7">
      <Terms xmlns="http://schemas.microsoft.com/office/infopath/2007/PartnerControls"/>
    </lcf76f155ced4ddcb4097134ff3c332f>
    <TaxCatchAll xmlns="0d524b3b-7d77-4fa3-bac6-36c4b77b369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FE26DC905F9C4BA826ADBD8FCE076F" ma:contentTypeVersion="16" ma:contentTypeDescription="Create a new document." ma:contentTypeScope="" ma:versionID="7966d6f24a46a8774866f966f7b52adf">
  <xsd:schema xmlns:xsd="http://www.w3.org/2001/XMLSchema" xmlns:xs="http://www.w3.org/2001/XMLSchema" xmlns:p="http://schemas.microsoft.com/office/2006/metadata/properties" xmlns:ns2="71983dfc-5220-49ff-8154-4b7a7e22dba7" xmlns:ns3="0d524b3b-7d77-4fa3-bac6-36c4b77b3696" targetNamespace="http://schemas.microsoft.com/office/2006/metadata/properties" ma:root="true" ma:fieldsID="2cf68ec358f4df4f07aa0d0345c312bd" ns2:_="" ns3:_="">
    <xsd:import namespace="71983dfc-5220-49ff-8154-4b7a7e22dba7"/>
    <xsd:import namespace="0d524b3b-7d77-4fa3-bac6-36c4b77b36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83dfc-5220-49ff-8154-4b7a7e22d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2e497b6-e40f-414f-81be-b911ec8afd4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24b3b-7d77-4fa3-bac6-36c4b77b36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9ed081-c60d-4dd0-9112-ed12c099b5fe}" ma:internalName="TaxCatchAll" ma:showField="CatchAllData" ma:web="0d524b3b-7d77-4fa3-bac6-36c4b77b36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7BBF0-496D-4055-9010-9BB74FB9EFF0}">
  <ds:schemaRefs>
    <ds:schemaRef ds:uri="http://schemas.microsoft.com/office/2006/metadata/properties"/>
    <ds:schemaRef ds:uri="http://schemas.microsoft.com/office/infopath/2007/PartnerControls"/>
    <ds:schemaRef ds:uri="71983dfc-5220-49ff-8154-4b7a7e22dba7"/>
    <ds:schemaRef ds:uri="0d524b3b-7d77-4fa3-bac6-36c4b77b3696"/>
  </ds:schemaRefs>
</ds:datastoreItem>
</file>

<file path=customXml/itemProps2.xml><?xml version="1.0" encoding="utf-8"?>
<ds:datastoreItem xmlns:ds="http://schemas.openxmlformats.org/officeDocument/2006/customXml" ds:itemID="{B290987B-EF2B-48B0-9510-A3383B161B96}">
  <ds:schemaRefs>
    <ds:schemaRef ds:uri="http://schemas.microsoft.com/sharepoint/v3/contenttype/forms"/>
  </ds:schemaRefs>
</ds:datastoreItem>
</file>

<file path=customXml/itemProps3.xml><?xml version="1.0" encoding="utf-8"?>
<ds:datastoreItem xmlns:ds="http://schemas.openxmlformats.org/officeDocument/2006/customXml" ds:itemID="{FF352906-051B-4524-ACBA-AD6216C55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83dfc-5220-49ff-8154-4b7a7e22dba7"/>
    <ds:schemaRef ds:uri="0d524b3b-7d77-4fa3-bac6-36c4b77b36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Teagan Duffy</dc:creator>
  <cp:keywords/>
  <dc:description/>
  <cp:lastModifiedBy>Teagan Duffy</cp:lastModifiedBy>
  <cp:revision>25</cp:revision>
  <dcterms:created xsi:type="dcterms:W3CDTF">2026-04-24T14:32:00Z</dcterms:created>
  <dcterms:modified xsi:type="dcterms:W3CDTF">2026-04-24T15:24:00Z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0x010100EAFE26DC905F9C4BA826ADBD8FCE076F</vt:lpwstr>
  </property>
  <property fmtid="{D5CDD505-2E9C-101B-9397-08002B2CF9AE}" pid="3" name="MediaServiceImageTags">
    <vt:lpwstr/>
  </property>
</Properties>
</file>